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hint="eastAsia"/>
        </w:rPr>
      </w:pPr>
      <w:r>
        <w:rPr>
          <w:rStyle w:val="6"/>
          <w:rFonts w:hint="eastAsia"/>
          <w:sz w:val="26"/>
          <w:szCs w:val="26"/>
        </w:rPr>
        <w:t>附件</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（一）模板1</w:t>
      </w:r>
    </w:p>
    <w:tbl>
      <w:tblPr>
        <w:tblStyle w:val="4"/>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2254"/>
        <w:gridCol w:w="1533"/>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4" w:type="dxa"/>
            <w:gridSpan w:val="4"/>
            <w:vAlign w:val="center"/>
          </w:tcPr>
          <w:p>
            <w:pPr>
              <w:ind w:firstLine="640"/>
              <w:jc w:val="center"/>
              <w:rPr>
                <w:b/>
                <w:kern w:val="0"/>
                <w:sz w:val="24"/>
                <w:szCs w:val="20"/>
              </w:rPr>
            </w:pPr>
            <w:r>
              <w:rPr>
                <w:rFonts w:hint="eastAsia" w:ascii="方正小标宋简体" w:hAnsi="方正小标宋简体" w:eastAsia="方正小标宋简体" w:cs="方正小标宋简体"/>
                <w:kern w:val="0"/>
                <w:sz w:val="32"/>
                <w:szCs w:val="32"/>
              </w:rPr>
              <w:t>代理商资格申请表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机构中文名称(盖公章)</w:t>
            </w:r>
          </w:p>
        </w:tc>
        <w:tc>
          <w:tcPr>
            <w:tcW w:w="6700" w:type="dxa"/>
            <w:gridSpan w:val="3"/>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机构英文名称</w:t>
            </w:r>
          </w:p>
        </w:tc>
        <w:tc>
          <w:tcPr>
            <w:tcW w:w="6700" w:type="dxa"/>
            <w:gridSpan w:val="3"/>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统一社会信用代码</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工商注册号</w:t>
            </w:r>
          </w:p>
        </w:tc>
        <w:tc>
          <w:tcPr>
            <w:tcW w:w="2913" w:type="dxa"/>
            <w:vAlign w:val="center"/>
          </w:tcPr>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纳税人识别号</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组织机构代码</w:t>
            </w:r>
          </w:p>
        </w:tc>
        <w:tc>
          <w:tcPr>
            <w:tcW w:w="2913" w:type="dxa"/>
            <w:vAlign w:val="center"/>
          </w:tcPr>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法定代表人</w:t>
            </w:r>
          </w:p>
        </w:tc>
        <w:tc>
          <w:tcPr>
            <w:tcW w:w="6700" w:type="dxa"/>
            <w:gridSpan w:val="3"/>
            <w:vAlign w:val="center"/>
          </w:tcPr>
          <w:p>
            <w:pPr>
              <w:ind w:firstLine="40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注册地址</w:t>
            </w:r>
          </w:p>
        </w:tc>
        <w:tc>
          <w:tcPr>
            <w:tcW w:w="6700" w:type="dxa"/>
            <w:gridSpan w:val="3"/>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注册日期</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营业期限</w:t>
            </w:r>
          </w:p>
        </w:tc>
        <w:tc>
          <w:tcPr>
            <w:tcW w:w="2913" w:type="dxa"/>
            <w:vAlign w:val="center"/>
          </w:tcPr>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注册资金(万元)</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注册资金币别</w:t>
            </w:r>
          </w:p>
        </w:tc>
        <w:tc>
          <w:tcPr>
            <w:tcW w:w="291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□人民币 □港币 □美元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注册级别</w:t>
            </w:r>
          </w:p>
        </w:tc>
        <w:tc>
          <w:tcPr>
            <w:tcW w:w="6700" w:type="dxa"/>
            <w:gridSpan w:val="3"/>
            <w:vAlign w:val="center"/>
          </w:tcPr>
          <w:p>
            <w:pPr>
              <w:ind w:firstLine="36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□国家级 □省、直辖市、自治区级 □地市级 □县区级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供应商类别</w:t>
            </w:r>
          </w:p>
        </w:tc>
        <w:tc>
          <w:tcPr>
            <w:tcW w:w="6700" w:type="dxa"/>
            <w:gridSpan w:val="3"/>
            <w:vAlign w:val="center"/>
          </w:tcPr>
          <w:p>
            <w:pPr>
              <w:ind w:firstLine="36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□国有 □集体 □民营 □个体 □三资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经营类别</w:t>
            </w:r>
          </w:p>
        </w:tc>
        <w:tc>
          <w:tcPr>
            <w:tcW w:w="6700" w:type="dxa"/>
            <w:gridSpan w:val="3"/>
            <w:vAlign w:val="center"/>
          </w:tcPr>
          <w:p>
            <w:pPr>
              <w:ind w:firstLine="36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□制造 □批发 □零售 □代理 □咨询 □贸易 □服务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行    业</w:t>
            </w:r>
          </w:p>
        </w:tc>
        <w:tc>
          <w:tcPr>
            <w:tcW w:w="6700" w:type="dxa"/>
            <w:gridSpan w:val="3"/>
            <w:vAlign w:val="center"/>
          </w:tcPr>
          <w:p>
            <w:pPr>
              <w:ind w:firstLine="360"/>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登记机关</w:t>
            </w:r>
          </w:p>
        </w:tc>
        <w:tc>
          <w:tcPr>
            <w:tcW w:w="6700" w:type="dxa"/>
            <w:gridSpan w:val="3"/>
            <w:vAlign w:val="center"/>
          </w:tcPr>
          <w:p>
            <w:pPr>
              <w:ind w:firstLine="360"/>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银行账号</w:t>
            </w:r>
          </w:p>
        </w:tc>
        <w:tc>
          <w:tcPr>
            <w:tcW w:w="6700" w:type="dxa"/>
            <w:gridSpan w:val="3"/>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开户银行</w:t>
            </w:r>
          </w:p>
        </w:tc>
        <w:tc>
          <w:tcPr>
            <w:tcW w:w="6700" w:type="dxa"/>
            <w:gridSpan w:val="3"/>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经营范围</w:t>
            </w:r>
          </w:p>
        </w:tc>
        <w:tc>
          <w:tcPr>
            <w:tcW w:w="6700" w:type="dxa"/>
            <w:gridSpan w:val="3"/>
            <w:vAlign w:val="center"/>
          </w:tcPr>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主营主要产品</w:t>
            </w:r>
          </w:p>
        </w:tc>
        <w:tc>
          <w:tcPr>
            <w:tcW w:w="6700" w:type="dxa"/>
            <w:gridSpan w:val="3"/>
            <w:vAlign w:val="center"/>
          </w:tcPr>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兼营项目</w:t>
            </w:r>
          </w:p>
        </w:tc>
        <w:tc>
          <w:tcPr>
            <w:tcW w:w="6700" w:type="dxa"/>
            <w:gridSpan w:val="3"/>
            <w:vAlign w:val="center"/>
          </w:tcPr>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兼营主要产品</w:t>
            </w:r>
          </w:p>
        </w:tc>
        <w:tc>
          <w:tcPr>
            <w:tcW w:w="6700" w:type="dxa"/>
            <w:gridSpan w:val="3"/>
            <w:vAlign w:val="center"/>
          </w:tcPr>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备注</w:t>
            </w:r>
          </w:p>
        </w:tc>
        <w:tc>
          <w:tcPr>
            <w:tcW w:w="6700" w:type="dxa"/>
            <w:gridSpan w:val="3"/>
            <w:vAlign w:val="center"/>
          </w:tcPr>
          <w:p>
            <w:pPr>
              <w:ind w:firstLine="360"/>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4" w:type="dxa"/>
            <w:gridSpan w:val="4"/>
            <w:vAlign w:val="center"/>
          </w:tcPr>
          <w:p>
            <w:pPr>
              <w:ind w:firstLine="402"/>
              <w:jc w:val="center"/>
              <w:rPr>
                <w:rFonts w:ascii="仿宋_GB2312" w:hAnsi="仿宋_GB2312" w:eastAsia="仿宋_GB2312" w:cs="仿宋_GB2312"/>
                <w:b/>
                <w:kern w:val="0"/>
                <w:sz w:val="20"/>
                <w:szCs w:val="21"/>
              </w:rPr>
            </w:pPr>
            <w:r>
              <w:rPr>
                <w:rFonts w:hint="eastAsia" w:ascii="仿宋_GB2312" w:hAnsi="仿宋_GB2312" w:eastAsia="仿宋_GB2312" w:cs="仿宋_GB2312"/>
                <w:b/>
                <w:kern w:val="0"/>
                <w:sz w:val="20"/>
                <w:szCs w:val="21"/>
              </w:rPr>
              <w:t>联系信息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电话号码</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传真机号码</w:t>
            </w:r>
          </w:p>
        </w:tc>
        <w:tc>
          <w:tcPr>
            <w:tcW w:w="2913" w:type="dxa"/>
            <w:vAlign w:val="center"/>
          </w:tcPr>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邮政编码</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代理商网站</w:t>
            </w:r>
          </w:p>
        </w:tc>
        <w:tc>
          <w:tcPr>
            <w:tcW w:w="2913" w:type="dxa"/>
            <w:vAlign w:val="center"/>
          </w:tcPr>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联 系 人</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联系人电话</w:t>
            </w:r>
          </w:p>
        </w:tc>
        <w:tc>
          <w:tcPr>
            <w:tcW w:w="2913" w:type="dxa"/>
            <w:vAlign w:val="center"/>
          </w:tcPr>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联系人手机</w:t>
            </w:r>
          </w:p>
        </w:tc>
        <w:tc>
          <w:tcPr>
            <w:tcW w:w="2254" w:type="dxa"/>
            <w:vAlign w:val="center"/>
          </w:tcPr>
          <w:p>
            <w:pPr>
              <w:ind w:firstLine="360"/>
              <w:jc w:val="center"/>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p>
        </w:tc>
        <w:tc>
          <w:tcPr>
            <w:tcW w:w="1533"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E-mail</w:t>
            </w:r>
          </w:p>
        </w:tc>
        <w:tc>
          <w:tcPr>
            <w:tcW w:w="2913" w:type="dxa"/>
            <w:vAlign w:val="center"/>
          </w:tcPr>
          <w:p>
            <w:pPr>
              <w:ind w:firstLine="360"/>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4" w:type="dxa"/>
            <w:gridSpan w:val="4"/>
            <w:vAlign w:val="center"/>
          </w:tcPr>
          <w:p>
            <w:pPr>
              <w:ind w:firstLine="402"/>
              <w:jc w:val="center"/>
              <w:rPr>
                <w:rFonts w:ascii="仿宋_GB2312" w:hAnsi="仿宋_GB2312" w:eastAsia="仿宋_GB2312" w:cs="仿宋_GB2312"/>
                <w:b/>
                <w:kern w:val="0"/>
                <w:sz w:val="20"/>
                <w:szCs w:val="21"/>
              </w:rPr>
            </w:pPr>
            <w:r>
              <w:rPr>
                <w:rFonts w:hint="eastAsia" w:ascii="仿宋_GB2312" w:hAnsi="仿宋_GB2312" w:eastAsia="仿宋_GB2312" w:cs="仿宋_GB2312"/>
                <w:b/>
                <w:kern w:val="0"/>
                <w:sz w:val="20"/>
                <w:szCs w:val="21"/>
              </w:rPr>
              <w:t>审核信息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4" w:type="dxa"/>
            <w:vAlign w:val="center"/>
          </w:tcPr>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审核意见</w:t>
            </w:r>
          </w:p>
        </w:tc>
        <w:tc>
          <w:tcPr>
            <w:tcW w:w="6700" w:type="dxa"/>
            <w:gridSpan w:val="3"/>
            <w:vAlign w:val="center"/>
          </w:tcPr>
          <w:p>
            <w:pPr>
              <w:ind w:firstLine="36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□经审核符合资格，准予登记。</w:t>
            </w:r>
          </w:p>
          <w:p>
            <w:pPr>
              <w:ind w:firstLine="36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□待补充资料：</w:t>
            </w: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□不同意。 </w:t>
            </w:r>
          </w:p>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审核人：</w:t>
            </w: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rPr>
                <w:rFonts w:ascii="仿宋_GB2312" w:hAnsi="仿宋_GB2312" w:eastAsia="仿宋_GB2312" w:cs="仿宋_GB2312"/>
                <w:kern w:val="0"/>
                <w:sz w:val="18"/>
                <w:szCs w:val="18"/>
              </w:rPr>
            </w:pPr>
          </w:p>
          <w:p>
            <w:pPr>
              <w:ind w:firstLine="36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年 　月　 日</w:t>
            </w:r>
          </w:p>
        </w:tc>
      </w:tr>
    </w:tbl>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（二）模板2</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廉洁合作承诺书</w:t>
      </w:r>
    </w:p>
    <w:p>
      <w:pPr>
        <w:spacing w:line="480" w:lineRule="exact"/>
        <w:ind w:firstLine="560" w:firstLineChars="200"/>
        <w:jc w:val="left"/>
        <w:rPr>
          <w:rFonts w:cs="仿宋_GB2312" w:asciiTheme="minorEastAsia" w:hAnsiTheme="minorEastAsia"/>
          <w:sz w:val="28"/>
          <w:szCs w:val="28"/>
        </w:rPr>
      </w:pP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广西农垦永新畜牧集团有限公司：</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我公司作为贵公司的潜在合作单位，如能成为贵公司的代理商，在今后的合作中我公司作出以下承诺：</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1.严格遵守党和国家廉政建设、有关法律法规、相关政策的规定，严格遵守贵公司及下属公司经营管理制度以及党风廉政建设和反腐倡廉的各项规定。</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2.不以任何理由和方式向贵公司及下属公司、相关人员进行商业行贿，提供商业回扣，赠送礼金、有价证券、好处费、感谢费和贵重物品等。</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3.不以任何理由和方式为贵公司及下属公司、相关人员报销应由贵公司及下属公司、相关工作人员承担的费用。</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4.不以任何理由和方式为贵公司及下属公司、相关人员购置交通、通讯工具和办公用品等。</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5.不以任何理由和方式为贵公司及下属公司、相关人员住房装修、婚丧嫁娶和出国出境、旅游等提供便利。</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6.不以任何理由和方式为贵公司及下属公司、相关工作人员安排可能影响公正开展工作的宴请、健身、娱乐等违法违纪活动。</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7.若违反本承诺规定，给贵公司及下属公司造成经济损失的，我公司予以赔偿，并接受贵公司解除合同、取消承揽业务资格等任何形式的处理决定；若我公司相关人员涉嫌犯罪的，移送司法机关追究相应责任。</w:t>
      </w:r>
    </w:p>
    <w:p>
      <w:pPr>
        <w:spacing w:line="520" w:lineRule="exact"/>
        <w:ind w:firstLine="5520" w:firstLineChars="2300"/>
        <w:jc w:val="left"/>
        <w:rPr>
          <w:rFonts w:ascii="仿宋_GB2312" w:hAnsi="仿宋_GB2312" w:eastAsia="仿宋_GB2312" w:cs="仿宋_GB2312"/>
          <w:sz w:val="24"/>
          <w:szCs w:val="24"/>
        </w:rPr>
      </w:pPr>
    </w:p>
    <w:p>
      <w:pPr>
        <w:spacing w:line="520" w:lineRule="exact"/>
        <w:ind w:firstLine="5520" w:firstLineChars="2300"/>
        <w:jc w:val="left"/>
        <w:rPr>
          <w:rFonts w:ascii="仿宋_GB2312" w:hAnsi="仿宋_GB2312" w:eastAsia="仿宋_GB2312" w:cs="仿宋_GB2312"/>
          <w:sz w:val="24"/>
          <w:szCs w:val="24"/>
        </w:rPr>
      </w:pPr>
    </w:p>
    <w:p>
      <w:pPr>
        <w:spacing w:line="520" w:lineRule="exact"/>
        <w:ind w:firstLine="5520" w:firstLineChars="2300"/>
        <w:jc w:val="left"/>
        <w:rPr>
          <w:rFonts w:ascii="仿宋_GB2312" w:hAnsi="仿宋_GB2312" w:eastAsia="仿宋_GB2312" w:cs="仿宋_GB2312"/>
          <w:sz w:val="24"/>
          <w:szCs w:val="24"/>
        </w:rPr>
      </w:pPr>
    </w:p>
    <w:p>
      <w:pPr>
        <w:spacing w:line="520" w:lineRule="exact"/>
        <w:ind w:firstLine="5520" w:firstLineChars="2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公司名称(公章）：</w:t>
      </w:r>
    </w:p>
    <w:p>
      <w:pPr>
        <w:spacing w:line="520" w:lineRule="exact"/>
        <w:ind w:firstLine="5760" w:firstLineChars="24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日  期：</w:t>
      </w:r>
    </w:p>
    <w:p/>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（三）模板3</w:t>
      </w:r>
    </w:p>
    <w:p>
      <w:pPr>
        <w:spacing w:line="600" w:lineRule="exact"/>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近三年内没有重大违法记录声明</w:t>
      </w:r>
    </w:p>
    <w:p>
      <w:pPr>
        <w:spacing w:line="600" w:lineRule="exact"/>
        <w:rPr>
          <w:rFonts w:ascii="金山简黑体" w:hAnsi="金山简黑体" w:eastAsia="Times New Roman" w:cs="Courier New"/>
          <w:b/>
          <w:spacing w:val="-50"/>
          <w:sz w:val="44"/>
          <w:szCs w:val="20"/>
          <w:lang w:val="zh-CN"/>
        </w:rPr>
      </w:pPr>
    </w:p>
    <w:p>
      <w:pPr>
        <w:spacing w:line="6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广西农垦永新畜牧集团有限公司：</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我公司申请加入贵公司种猪销售业务代理人，现郑重声明：我公司近 3 年内在经营活动中没有以下重大违法记录：</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1.我方因违法经营被追究过刑事责任;</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2.我方因违法经营被责令停产停业、吊销许可证或者执照:</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3.我方因违法经营被处以较大数额罚款等行政处罚。</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我方在近三年承接的项目中，无违法、违规的不良记录，未因违规或违约介入诉讼或仲裁，不存在拖欠工资情况及重大质量问题、重大安全事故，未因违规或违约解除合同。未被责令停业、或财产被接营或冻结。我方对此声明负全部法律责任。</w:t>
      </w:r>
    </w:p>
    <w:p>
      <w:pPr>
        <w:spacing w:line="6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特此声明。 </w:t>
      </w:r>
    </w:p>
    <w:p>
      <w:pPr>
        <w:spacing w:line="600" w:lineRule="exact"/>
        <w:rPr>
          <w:rFonts w:ascii="仿宋_GB2312" w:hAnsi="仿宋_GB2312" w:eastAsia="仿宋_GB2312" w:cs="仿宋_GB2312"/>
          <w:b/>
          <w:spacing w:val="-50"/>
          <w:sz w:val="24"/>
          <w:szCs w:val="24"/>
          <w:lang w:val="zh-CN"/>
        </w:rPr>
      </w:pPr>
    </w:p>
    <w:p>
      <w:pPr>
        <w:spacing w:line="520" w:lineRule="exact"/>
        <w:ind w:firstLine="3120" w:firstLineChars="1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公司名称(公章）：</w:t>
      </w:r>
    </w:p>
    <w:p>
      <w:pPr>
        <w:spacing w:line="600" w:lineRule="exact"/>
        <w:ind w:firstLine="3120" w:firstLineChars="1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金山简黑体">
    <w:altName w:val="黑体"/>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MTRhYmE1YjU4NzgyODNhNDgxODY0NzFhM2FjMjUifQ=="/>
  </w:docVars>
  <w:rsids>
    <w:rsidRoot w:val="721B1BC7"/>
    <w:rsid w:val="721B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2024-01-03T07:03:00Z</dcterms:created>
  <dc:creator>Administrator</dc:creator>
  <cp:lastModifiedBy>Administrator</cp:lastModifiedBy>
  <dcterms:modified xsi:type="dcterms:W3CDTF">2024-01-03T07:04:01Z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9F85F860217349249943E31DFD0469FA_11</vt:lpwstr>
  </property>
</Properties>
</file>